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A87041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A87041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A87041">
        <w:rPr>
          <w:rFonts w:ascii="Century" w:hAnsi="Century"/>
          <w:b/>
          <w:sz w:val="24"/>
          <w:szCs w:val="24"/>
        </w:rPr>
        <w:t>Канціру Григорію Михайловичу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A87041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A87041">
        <w:rPr>
          <w:rFonts w:ascii="Century" w:hAnsi="Century"/>
          <w:b/>
          <w:sz w:val="24"/>
          <w:szCs w:val="24"/>
        </w:rPr>
        <w:t>на території Угрівського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A87041">
        <w:rPr>
          <w:rFonts w:ascii="Century" w:hAnsi="Century"/>
          <w:sz w:val="24"/>
          <w:szCs w:val="24"/>
        </w:rPr>
        <w:t>Канціру Григорію Михайловичу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A87041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A87041">
        <w:rPr>
          <w:rFonts w:ascii="Century" w:hAnsi="Century"/>
          <w:sz w:val="24"/>
          <w:szCs w:val="24"/>
        </w:rPr>
        <w:t>на території Угрівського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A87041">
        <w:rPr>
          <w:rFonts w:ascii="Century" w:hAnsi="Century"/>
          <w:bCs/>
          <w:sz w:val="24"/>
          <w:szCs w:val="24"/>
        </w:rPr>
        <w:t>Канціру Григорію Михайловичу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A8704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A87041">
        <w:rPr>
          <w:rFonts w:ascii="Century" w:hAnsi="Century"/>
          <w:bCs/>
          <w:sz w:val="24"/>
          <w:szCs w:val="24"/>
        </w:rPr>
        <w:t>1,34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A87041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A87041">
        <w:rPr>
          <w:rFonts w:ascii="Century" w:hAnsi="Century"/>
          <w:bCs/>
          <w:sz w:val="24"/>
          <w:szCs w:val="24"/>
        </w:rPr>
        <w:t>Канціру Григорію Михайловичу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A8704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A87041">
        <w:rPr>
          <w:rFonts w:ascii="Century" w:hAnsi="Century"/>
          <w:bCs/>
          <w:sz w:val="24"/>
          <w:szCs w:val="24"/>
        </w:rPr>
        <w:t>1,34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A87041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041" w:rsidRDefault="00A87041" w:rsidP="00381483">
      <w:pPr>
        <w:spacing w:after="0" w:line="240" w:lineRule="auto"/>
      </w:pPr>
      <w:r>
        <w:separator/>
      </w:r>
    </w:p>
  </w:endnote>
  <w:endnote w:type="continuationSeparator" w:id="0">
    <w:p w:rsidR="00A87041" w:rsidRDefault="00A8704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041" w:rsidRDefault="00A87041" w:rsidP="00381483">
      <w:pPr>
        <w:spacing w:after="0" w:line="240" w:lineRule="auto"/>
      </w:pPr>
      <w:r>
        <w:separator/>
      </w:r>
    </w:p>
  </w:footnote>
  <w:footnote w:type="continuationSeparator" w:id="0">
    <w:p w:rsidR="00A87041" w:rsidRDefault="00A8704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A87041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1615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